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05" w:rsidRDefault="00547705" w:rsidP="00723447">
      <w:pPr>
        <w:pStyle w:val="Title"/>
        <w:jc w:val="left"/>
        <w:rPr>
          <w:color w:val="FF0000"/>
          <w:u w:val="single"/>
        </w:rPr>
      </w:pPr>
      <w:r w:rsidRPr="00547705">
        <w:rPr>
          <w:noProof/>
          <w:color w:val="FF0000"/>
        </w:rPr>
        <w:drawing>
          <wp:inline distT="0" distB="0" distL="0" distR="0">
            <wp:extent cx="5486400" cy="764931"/>
            <wp:effectExtent l="19050" t="0" r="0" b="0"/>
            <wp:docPr id="1" name="Picture 1" descr="2010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 lett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E8" w:rsidRPr="00723447" w:rsidRDefault="004C007E" w:rsidP="00723447">
      <w:pPr>
        <w:pStyle w:val="Title"/>
        <w:jc w:val="left"/>
        <w:rPr>
          <w:color w:val="FF0000"/>
          <w:u w:val="single"/>
        </w:rPr>
      </w:pPr>
      <w:r>
        <w:rPr>
          <w:color w:val="FF0000"/>
          <w:u w:val="single"/>
        </w:rPr>
        <w:t>SAFET</w:t>
      </w:r>
      <w:r w:rsidR="002026E8" w:rsidRPr="00723447">
        <w:rPr>
          <w:color w:val="FF0000"/>
          <w:u w:val="single"/>
        </w:rPr>
        <w:t>Y CHECKLIST</w:t>
      </w:r>
      <w:r w:rsidR="00723447" w:rsidRPr="00723447">
        <w:rPr>
          <w:color w:val="FF0000"/>
          <w:u w:val="single"/>
        </w:rPr>
        <w:t xml:space="preserve"> FOR GROCERY STORES</w:t>
      </w:r>
    </w:p>
    <w:p w:rsidR="002026E8" w:rsidRDefault="002026E8">
      <w:pPr>
        <w:rPr>
          <w:color w:val="FF0000"/>
          <w:sz w:val="36"/>
          <w:u w:val="single"/>
        </w:rPr>
      </w:pPr>
    </w:p>
    <w:p w:rsidR="00547705" w:rsidRPr="00723447" w:rsidRDefault="00547705">
      <w:pPr>
        <w:rPr>
          <w:color w:val="FF0000"/>
          <w:sz w:val="36"/>
          <w:u w:val="single"/>
        </w:rPr>
      </w:pPr>
    </w:p>
    <w:p w:rsidR="002026E8" w:rsidRDefault="008C6C57">
      <w:r>
        <w:t>STEWARD----</w:t>
      </w:r>
      <w:r w:rsidR="002026E8">
        <w:t xml:space="preserve">                                              </w:t>
      </w:r>
      <w:r>
        <w:t xml:space="preserve">             </w:t>
      </w:r>
      <w:proofErr w:type="gramStart"/>
      <w:r>
        <w:t>STORE  NUMBER</w:t>
      </w:r>
      <w:proofErr w:type="gramEnd"/>
      <w:r w:rsidR="002026E8">
        <w:t xml:space="preserve">---                                     </w:t>
      </w:r>
    </w:p>
    <w:p w:rsidR="002026E8" w:rsidRDefault="002026E8"/>
    <w:p w:rsidR="002026E8" w:rsidRDefault="002026E8">
      <w:r>
        <w:t>DATE---                                                                       TIME---</w:t>
      </w:r>
    </w:p>
    <w:p w:rsidR="002026E8" w:rsidRDefault="002026E8"/>
    <w:p w:rsidR="002026E8" w:rsidRDefault="002026E8">
      <w:r>
        <w:t>1) FIRE EXIT UNBLOCKED AND PROPERLY SIGNED---</w:t>
      </w:r>
    </w:p>
    <w:p w:rsidR="002026E8" w:rsidRDefault="002026E8">
      <w:r>
        <w:t xml:space="preserve">    </w:t>
      </w:r>
    </w:p>
    <w:p w:rsidR="002026E8" w:rsidRDefault="002026E8"/>
    <w:p w:rsidR="002026E8" w:rsidRDefault="002026E8">
      <w:r>
        <w:t>2) FIRE LANES—</w:t>
      </w:r>
    </w:p>
    <w:p w:rsidR="002026E8" w:rsidRDefault="002026E8"/>
    <w:p w:rsidR="002026E8" w:rsidRDefault="002026E8"/>
    <w:p w:rsidR="002026E8" w:rsidRDefault="002026E8">
      <w:r>
        <w:t xml:space="preserve">3) UNSAFE FLOOR HAZARDS--- </w:t>
      </w:r>
      <w:proofErr w:type="gramStart"/>
      <w:r>
        <w:t>( SLIP</w:t>
      </w:r>
      <w:proofErr w:type="gramEnd"/>
      <w:r>
        <w:t xml:space="preserve"> HAZZARDS, DEFECTIVE TILES ETC.)</w:t>
      </w:r>
    </w:p>
    <w:p w:rsidR="002026E8" w:rsidRDefault="002026E8"/>
    <w:p w:rsidR="002026E8" w:rsidRDefault="002026E8"/>
    <w:p w:rsidR="002026E8" w:rsidRDefault="002026E8"/>
    <w:p w:rsidR="002026E8" w:rsidRDefault="002026E8">
      <w:r>
        <w:t>4) FREEZER AND COOLER DOORS--- (CHECK INSIDE AND OUTSIDE HANDLES, CLERANCE FOR OPENING)</w:t>
      </w:r>
    </w:p>
    <w:p w:rsidR="002026E8" w:rsidRDefault="002026E8"/>
    <w:p w:rsidR="002026E8" w:rsidRDefault="002026E8"/>
    <w:p w:rsidR="002026E8" w:rsidRDefault="002026E8"/>
    <w:p w:rsidR="002026E8" w:rsidRDefault="002026E8">
      <w:r>
        <w:t>5) ELECTRIC PANELS</w:t>
      </w:r>
      <w:proofErr w:type="gramStart"/>
      <w:r>
        <w:t>---(</w:t>
      </w:r>
      <w:proofErr w:type="gramEnd"/>
      <w:r>
        <w:t>NOTHING BLOCKING ACCESS)</w:t>
      </w:r>
    </w:p>
    <w:p w:rsidR="002026E8" w:rsidRDefault="002026E8"/>
    <w:p w:rsidR="002026E8" w:rsidRDefault="002026E8"/>
    <w:p w:rsidR="002026E8" w:rsidRDefault="002026E8"/>
    <w:p w:rsidR="002026E8" w:rsidRDefault="002026E8">
      <w:r>
        <w:t>6) ELECTRICAL OUTLETS AND BOXES</w:t>
      </w:r>
      <w:proofErr w:type="gramStart"/>
      <w:r>
        <w:t>---</w:t>
      </w:r>
      <w:r w:rsidR="008C6C57">
        <w:t>(</w:t>
      </w:r>
      <w:proofErr w:type="gramEnd"/>
      <w:r w:rsidR="008C6C57">
        <w:t>CHECK MISSING COVER OR EXPOSED WIRES)</w:t>
      </w:r>
    </w:p>
    <w:p w:rsidR="002026E8" w:rsidRDefault="002026E8"/>
    <w:p w:rsidR="002026E8" w:rsidRDefault="002026E8"/>
    <w:p w:rsidR="002026E8" w:rsidRDefault="002026E8"/>
    <w:p w:rsidR="002026E8" w:rsidRDefault="002026E8">
      <w:r>
        <w:t>7) EYE WASH STATIONS--- (UNBLOCKED AND WATER PRESSURE)</w:t>
      </w:r>
    </w:p>
    <w:p w:rsidR="002026E8" w:rsidRDefault="002026E8"/>
    <w:p w:rsidR="002026E8" w:rsidRDefault="002026E8"/>
    <w:p w:rsidR="002026E8" w:rsidRDefault="002026E8">
      <w:r>
        <w:t>8) UNBLOCKED MAIN SPRINKLER CONTROLS---</w:t>
      </w:r>
    </w:p>
    <w:p w:rsidR="002026E8" w:rsidRDefault="002026E8"/>
    <w:p w:rsidR="002026E8" w:rsidRDefault="002026E8"/>
    <w:p w:rsidR="002026E8" w:rsidRDefault="002026E8" w:rsidP="008C6C57">
      <w:r>
        <w:t xml:space="preserve">9) </w:t>
      </w:r>
      <w:r w:rsidR="008C6C57">
        <w:t>PROPER STORAGE OF HELIUM TANKS----</w:t>
      </w:r>
    </w:p>
    <w:p w:rsidR="002026E8" w:rsidRDefault="002026E8"/>
    <w:p w:rsidR="002026E8" w:rsidRDefault="002026E8"/>
    <w:p w:rsidR="007D2DCE" w:rsidRDefault="002026E8">
      <w:r>
        <w:t>10) BROKEN EQUIPMENT----</w:t>
      </w:r>
    </w:p>
    <w:p w:rsidR="002026E8" w:rsidRDefault="002026E8">
      <w:r>
        <w:lastRenderedPageBreak/>
        <w:t xml:space="preserve">11) COOLER AND </w:t>
      </w:r>
      <w:proofErr w:type="gramStart"/>
      <w:r>
        <w:t>FREEZER  (</w:t>
      </w:r>
      <w:proofErr w:type="gramEnd"/>
      <w:r>
        <w:t>STORAGE ON TOP) UNLESS REINFORCED TO WEIGHT LOAD LIMITS</w:t>
      </w:r>
      <w:r w:rsidR="00547705">
        <w:t>—</w:t>
      </w:r>
    </w:p>
    <w:p w:rsidR="00547705" w:rsidRDefault="00547705"/>
    <w:p w:rsidR="002026E8" w:rsidRDefault="002026E8"/>
    <w:p w:rsidR="002026E8" w:rsidRDefault="00547705">
      <w:r>
        <w:t>12</w:t>
      </w:r>
      <w:r w:rsidR="008C6C57">
        <w:t>)</w:t>
      </w:r>
      <w:r w:rsidR="002026E8">
        <w:t xml:space="preserve"> FIRE EXTINGUISHERS MOUNTED PROPERLY TO CODE--</w:t>
      </w:r>
    </w:p>
    <w:p w:rsidR="002026E8" w:rsidRDefault="002026E8"/>
    <w:p w:rsidR="002026E8" w:rsidRDefault="002026E8"/>
    <w:p w:rsidR="002026E8" w:rsidRDefault="00547705">
      <w:r>
        <w:t>13</w:t>
      </w:r>
      <w:r w:rsidR="002026E8">
        <w:t>) WATERPROOF COVERS AND GFI OUTLETS IN WET AREAS</w:t>
      </w:r>
    </w:p>
    <w:p w:rsidR="002026E8" w:rsidRDefault="002026E8"/>
    <w:p w:rsidR="002026E8" w:rsidRDefault="002026E8"/>
    <w:p w:rsidR="002026E8" w:rsidRDefault="00547705" w:rsidP="008C6C57">
      <w:r>
        <w:t>14</w:t>
      </w:r>
      <w:r w:rsidR="008C6C57">
        <w:t>)</w:t>
      </w:r>
      <w:r w:rsidR="002026E8">
        <w:t xml:space="preserve"> PROPER COATS JACKETS AND RAINGEAR</w:t>
      </w:r>
    </w:p>
    <w:p w:rsidR="002026E8" w:rsidRDefault="002026E8"/>
    <w:p w:rsidR="002026E8" w:rsidRDefault="002026E8"/>
    <w:p w:rsidR="002026E8" w:rsidRDefault="00547705">
      <w:r>
        <w:t>15</w:t>
      </w:r>
      <w:r w:rsidR="002026E8">
        <w:t xml:space="preserve">) </w:t>
      </w:r>
      <w:r w:rsidR="002D63D1">
        <w:t>PROPER STORAGE OF PROPANE TANKS</w:t>
      </w:r>
    </w:p>
    <w:p w:rsidR="008C6C57" w:rsidRDefault="008C6C57"/>
    <w:p w:rsidR="002026E8" w:rsidRDefault="002026E8"/>
    <w:p w:rsidR="002026E8" w:rsidRDefault="00547705">
      <w:r>
        <w:t>16</w:t>
      </w:r>
      <w:r w:rsidR="002D63D1">
        <w:t xml:space="preserve">) PROPER FIRST AID KITS </w:t>
      </w:r>
      <w:proofErr w:type="gramStart"/>
      <w:r w:rsidR="008C6C57">
        <w:t>–(</w:t>
      </w:r>
      <w:proofErr w:type="gramEnd"/>
      <w:r w:rsidR="008C6C57">
        <w:t>CHECK DATES)</w:t>
      </w:r>
    </w:p>
    <w:p w:rsidR="002026E8" w:rsidRDefault="002026E8"/>
    <w:p w:rsidR="002026E8" w:rsidRDefault="002026E8"/>
    <w:p w:rsidR="008C6C57" w:rsidRDefault="00547705">
      <w:r>
        <w:t>17</w:t>
      </w:r>
      <w:r w:rsidR="008C6C57">
        <w:t xml:space="preserve">) OSHA APPROVED </w:t>
      </w:r>
      <w:proofErr w:type="gramStart"/>
      <w:r w:rsidR="008C6C57">
        <w:t>SKID  MATS</w:t>
      </w:r>
      <w:proofErr w:type="gramEnd"/>
      <w:r>
        <w:t xml:space="preserve"> IN WET AREAS</w:t>
      </w:r>
    </w:p>
    <w:p w:rsidR="002026E8" w:rsidRDefault="002026E8"/>
    <w:p w:rsidR="002026E8" w:rsidRDefault="002026E8"/>
    <w:p w:rsidR="002026E8" w:rsidRDefault="00AC0FAF">
      <w:r>
        <w:t>20</w:t>
      </w:r>
      <w:r w:rsidR="002026E8">
        <w:t>) PROPER STORAGE OF KNIVES IN PREP AREAS---</w:t>
      </w:r>
    </w:p>
    <w:p w:rsidR="002026E8" w:rsidRDefault="002026E8"/>
    <w:p w:rsidR="002026E8" w:rsidRDefault="002026E8"/>
    <w:p w:rsidR="002026E8" w:rsidRDefault="00AC0FAF">
      <w:r>
        <w:t>21)</w:t>
      </w:r>
      <w:r w:rsidR="002026E8">
        <w:t xml:space="preserve"> SANITARY CONDITIONS—</w:t>
      </w:r>
    </w:p>
    <w:p w:rsidR="002026E8" w:rsidRDefault="002026E8">
      <w:pPr>
        <w:numPr>
          <w:ilvl w:val="0"/>
          <w:numId w:val="2"/>
        </w:numPr>
      </w:pPr>
      <w:r>
        <w:t>RESTROOMS</w:t>
      </w:r>
    </w:p>
    <w:p w:rsidR="002026E8" w:rsidRDefault="002026E8">
      <w:pPr>
        <w:numPr>
          <w:ilvl w:val="0"/>
          <w:numId w:val="2"/>
        </w:numPr>
      </w:pPr>
      <w:r>
        <w:t>BREAKROOMS</w:t>
      </w:r>
    </w:p>
    <w:p w:rsidR="002026E8" w:rsidRDefault="002026E8" w:rsidP="00AC0FAF">
      <w:pPr>
        <w:numPr>
          <w:ilvl w:val="0"/>
          <w:numId w:val="2"/>
        </w:numPr>
      </w:pPr>
      <w:r>
        <w:t>WORK AREAS</w:t>
      </w:r>
    </w:p>
    <w:p w:rsidR="002026E8" w:rsidRDefault="002026E8"/>
    <w:p w:rsidR="002026E8" w:rsidRDefault="002026E8"/>
    <w:p w:rsidR="002026E8" w:rsidRDefault="00AC0FAF">
      <w:r>
        <w:t>22</w:t>
      </w:r>
      <w:r w:rsidR="002026E8">
        <w:t>) GENERAL HOUSEKEEPING, FIRE VIOLATION</w:t>
      </w:r>
      <w:r>
        <w:t>S</w:t>
      </w:r>
    </w:p>
    <w:p w:rsidR="003140BD" w:rsidRDefault="003140BD"/>
    <w:p w:rsidR="003140BD" w:rsidRDefault="003140BD"/>
    <w:p w:rsidR="007D2DCE" w:rsidRDefault="002026E8">
      <w:r>
        <w:t>NOTES</w:t>
      </w:r>
      <w:r w:rsidR="007D2DCE">
        <w:t>—</w:t>
      </w:r>
    </w:p>
    <w:p w:rsidR="002026E8" w:rsidRDefault="002026E8"/>
    <w:p w:rsidR="00547705" w:rsidRDefault="00547705"/>
    <w:p w:rsidR="00547705" w:rsidRDefault="00547705"/>
    <w:p w:rsidR="00547705" w:rsidRDefault="00547705"/>
    <w:p w:rsidR="00547705" w:rsidRPr="004D6434" w:rsidRDefault="00547705" w:rsidP="00547705">
      <w:pPr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UFCW LOCAL 400 LEADING THE WAY IN SAFETY </w:t>
      </w:r>
      <w:r w:rsidRPr="004D6434">
        <w:rPr>
          <w:b/>
          <w:color w:val="1F497D" w:themeColor="text2"/>
          <w:sz w:val="36"/>
          <w:szCs w:val="36"/>
        </w:rPr>
        <w:t>EDUCATION</w:t>
      </w:r>
    </w:p>
    <w:p w:rsidR="00547705" w:rsidRDefault="00547705"/>
    <w:p w:rsidR="007D2DCE" w:rsidRDefault="007D2DCE" w:rsidP="007D2DCE">
      <w:r>
        <w:rPr>
          <w:b/>
        </w:rPr>
        <w:t>COPYRIGHT 2012 U.F.C.W. LOCAL 400 All Rights Reserved - Contact Chuck Miller</w:t>
      </w:r>
    </w:p>
    <w:p w:rsidR="007D2DCE" w:rsidRDefault="007D2DCE"/>
    <w:sectPr w:rsidR="007D2DCE" w:rsidSect="008B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CE" w:rsidRDefault="004929CE">
      <w:r>
        <w:separator/>
      </w:r>
    </w:p>
  </w:endnote>
  <w:endnote w:type="continuationSeparator" w:id="0">
    <w:p w:rsidR="004929CE" w:rsidRDefault="0049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5" w:rsidRDefault="005477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344"/>
      <w:docPartObj>
        <w:docPartGallery w:val="Page Numbers (Bottom of Page)"/>
        <w:docPartUnique/>
      </w:docPartObj>
    </w:sdtPr>
    <w:sdtContent>
      <w:p w:rsidR="00547705" w:rsidRDefault="00240C0E">
        <w:pPr>
          <w:pStyle w:val="Footer"/>
        </w:pPr>
      </w:p>
    </w:sdtContent>
  </w:sdt>
  <w:p w:rsidR="00547705" w:rsidRDefault="005477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5" w:rsidRDefault="00547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CE" w:rsidRDefault="004929CE">
      <w:r>
        <w:separator/>
      </w:r>
    </w:p>
  </w:footnote>
  <w:footnote w:type="continuationSeparator" w:id="0">
    <w:p w:rsidR="004929CE" w:rsidRDefault="0049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E8" w:rsidRDefault="00240C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6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6E8" w:rsidRDefault="002026E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E8" w:rsidRDefault="00240C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26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91D">
      <w:rPr>
        <w:rStyle w:val="PageNumber"/>
        <w:noProof/>
      </w:rPr>
      <w:t>2</w:t>
    </w:r>
    <w:r>
      <w:rPr>
        <w:rStyle w:val="PageNumber"/>
      </w:rPr>
      <w:fldChar w:fldCharType="end"/>
    </w:r>
  </w:p>
  <w:p w:rsidR="002026E8" w:rsidRDefault="002026E8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05" w:rsidRDefault="005477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7851"/>
    <w:multiLevelType w:val="hybridMultilevel"/>
    <w:tmpl w:val="7804A0EC"/>
    <w:lvl w:ilvl="0" w:tplc="80ACB0B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5B7DBF"/>
    <w:multiLevelType w:val="hybridMultilevel"/>
    <w:tmpl w:val="F45869D8"/>
    <w:lvl w:ilvl="0" w:tplc="0806182E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43C031A"/>
    <w:multiLevelType w:val="hybridMultilevel"/>
    <w:tmpl w:val="43F80EAE"/>
    <w:lvl w:ilvl="0" w:tplc="FF701AFA">
      <w:start w:val="1"/>
      <w:numFmt w:val="upp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3D1"/>
    <w:rsid w:val="000B6E23"/>
    <w:rsid w:val="00147E59"/>
    <w:rsid w:val="002026E8"/>
    <w:rsid w:val="00240C0E"/>
    <w:rsid w:val="002C6BA3"/>
    <w:rsid w:val="002D63D1"/>
    <w:rsid w:val="003140BD"/>
    <w:rsid w:val="003426F5"/>
    <w:rsid w:val="00392CD4"/>
    <w:rsid w:val="00430015"/>
    <w:rsid w:val="004929CE"/>
    <w:rsid w:val="004C007E"/>
    <w:rsid w:val="00547705"/>
    <w:rsid w:val="005A6688"/>
    <w:rsid w:val="0067598B"/>
    <w:rsid w:val="00723447"/>
    <w:rsid w:val="007658C8"/>
    <w:rsid w:val="007D2DCE"/>
    <w:rsid w:val="008B63D5"/>
    <w:rsid w:val="008C6C57"/>
    <w:rsid w:val="009A391D"/>
    <w:rsid w:val="00AC0FAF"/>
    <w:rsid w:val="00AF3EB2"/>
    <w:rsid w:val="00B3209F"/>
    <w:rsid w:val="00CB72FB"/>
    <w:rsid w:val="00D50B54"/>
    <w:rsid w:val="00EC4B6B"/>
    <w:rsid w:val="00F54CF5"/>
    <w:rsid w:val="00F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3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63D5"/>
    <w:pPr>
      <w:jc w:val="center"/>
    </w:pPr>
    <w:rPr>
      <w:sz w:val="36"/>
    </w:rPr>
  </w:style>
  <w:style w:type="paragraph" w:styleId="Header">
    <w:name w:val="header"/>
    <w:basedOn w:val="Normal"/>
    <w:rsid w:val="008B63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3D5"/>
  </w:style>
  <w:style w:type="paragraph" w:styleId="Footer">
    <w:name w:val="footer"/>
    <w:basedOn w:val="Normal"/>
    <w:link w:val="FooterChar"/>
    <w:uiPriority w:val="99"/>
    <w:rsid w:val="007234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7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77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SAFTEY CHECKLIST</vt:lpstr>
    </vt:vector>
  </TitlesOfParts>
  <Company>Local 0400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SAFTEY CHECKLIST</dc:title>
  <dc:creator>UFCW</dc:creator>
  <cp:lastModifiedBy>cmiller</cp:lastModifiedBy>
  <cp:revision>2</cp:revision>
  <cp:lastPrinted>2011-12-18T05:21:00Z</cp:lastPrinted>
  <dcterms:created xsi:type="dcterms:W3CDTF">2012-08-14T14:09:00Z</dcterms:created>
  <dcterms:modified xsi:type="dcterms:W3CDTF">2012-08-14T14:09:00Z</dcterms:modified>
</cp:coreProperties>
</file>